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02A7B8" w14:textId="6D408FF0" w:rsidR="00241AB0" w:rsidRPr="00241AB0" w:rsidRDefault="00241AB0" w:rsidP="00241AB0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 w:rsidR="006C1426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497</w:t>
      </w: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/202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  <w:bookmarkStart w:id="0" w:name="_GoBack"/>
      <w:bookmarkEnd w:id="0"/>
    </w:p>
    <w:p w14:paraId="3DE93132" w14:textId="77777777" w:rsidR="00241AB0" w:rsidRPr="00241AB0" w:rsidRDefault="00241AB0" w:rsidP="00241AB0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6112A2D" w14:textId="77777777" w:rsidR="00241AB0" w:rsidRPr="00241AB0" w:rsidRDefault="00241AB0" w:rsidP="00241AB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5D254C45" w14:textId="53BAB38C" w:rsidR="00422BB7" w:rsidRPr="00422BB7" w:rsidRDefault="00422BB7" w:rsidP="00422BB7">
      <w:pPr>
        <w:widowControl/>
        <w:autoSpaceDE/>
        <w:autoSpaceDN/>
        <w:ind w:left="453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  <w:proofErr w:type="gramStart"/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Prefeito Municipal de Natividade, no uso das atribuições que lhes são conferidas pelos incisos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VI</w:t>
      </w:r>
      <w:proofErr w:type="gramEnd"/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e IX do art. 68 da LOM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combinados com a </w:t>
      </w:r>
      <w:r w:rsidR="003D20F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Leis nº 969/2020</w:t>
      </w:r>
      <w:r w:rsidR="00E72949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e </w:t>
      </w:r>
      <w:r w:rsidR="00A44246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1355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/202</w:t>
      </w:r>
      <w:r w:rsidR="006C1426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5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</w:t>
      </w:r>
      <w:r w:rsidRPr="00422BB7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Resolve:</w:t>
      </w:r>
    </w:p>
    <w:p w14:paraId="7AEBECD2" w14:textId="77777777" w:rsidR="00422BB7" w:rsidRPr="00422BB7" w:rsidRDefault="00422BB7" w:rsidP="00422BB7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22E9958C" w14:textId="64ADD97B" w:rsidR="00E72949" w:rsidRPr="00B54CF1" w:rsidRDefault="00E72949" w:rsidP="00E72949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B54CF1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1.º - </w:t>
      </w:r>
      <w:r w:rsidR="006C1426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Revogar a Portaria GP nº 074/2025 e </w:t>
      </w:r>
      <w:r w:rsidRPr="00B54CF1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Designar </w:t>
      </w:r>
      <w:r w:rsidRPr="00B54CF1">
        <w:rPr>
          <w:rFonts w:ascii="Times New Roman" w:hAnsi="Times New Roman" w:cs="Times New Roman"/>
          <w:bCs/>
          <w:sz w:val="24"/>
          <w:szCs w:val="24"/>
          <w:lang w:val="pt-BR" w:eastAsia="en-US"/>
        </w:rPr>
        <w:t>o Servidor Público Municipal</w:t>
      </w:r>
      <w:r w:rsidRPr="00B54CF1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Pr="00E72949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LIZIANA MARIA CORREA DE CASTRO</w:t>
      </w:r>
      <w:r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Pr="00B54CF1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matrícula nº. </w:t>
      </w:r>
      <w:r>
        <w:rPr>
          <w:rFonts w:ascii="Times New Roman" w:hAnsi="Times New Roman" w:cs="Times New Roman"/>
          <w:bCs/>
          <w:sz w:val="24"/>
          <w:szCs w:val="24"/>
          <w:lang w:val="pt-BR" w:eastAsia="en-US"/>
        </w:rPr>
        <w:t>913</w:t>
      </w:r>
      <w:r w:rsidRPr="00B54CF1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para</w:t>
      </w:r>
      <w:r w:rsidRPr="00B54CF1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Pr="00B54CF1">
        <w:rPr>
          <w:rFonts w:ascii="Times New Roman" w:hAnsi="Times New Roman" w:cs="Times New Roman"/>
          <w:bCs/>
          <w:sz w:val="24"/>
          <w:szCs w:val="24"/>
          <w:lang w:val="pt-BR" w:eastAsia="en-US"/>
        </w:rPr>
        <w:t>exercer a Função de Confiança de</w:t>
      </w:r>
      <w:r w:rsidRPr="00B54CF1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1567F8" w:rsidRPr="001567F8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Diretor do Núcleo de Planejamento Urbano</w:t>
      </w:r>
      <w:r w:rsidRPr="00B54CF1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,</w:t>
      </w:r>
      <w:r w:rsidR="006C142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simbologia</w:t>
      </w:r>
      <w:r w:rsidRPr="00B54CF1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FC </w:t>
      </w:r>
      <w:r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0</w:t>
      </w:r>
      <w:r w:rsidR="001567F8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9</w:t>
      </w:r>
      <w:r w:rsidRPr="00B54CF1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761AE237" w14:textId="1D342808" w:rsidR="00E72949" w:rsidRPr="00B54CF1" w:rsidRDefault="00E72949" w:rsidP="00E72949">
      <w:pPr>
        <w:widowControl/>
        <w:autoSpaceDE/>
        <w:autoSpaceDN/>
        <w:spacing w:after="200" w:line="276" w:lineRule="auto"/>
        <w:ind w:firstLine="709"/>
        <w:jc w:val="both"/>
        <w:rPr>
          <w:rFonts w:ascii="Calibri" w:hAnsi="Calibri" w:cs="Times New Roman"/>
          <w:b/>
          <w:sz w:val="24"/>
          <w:szCs w:val="24"/>
          <w:lang w:val="pt-BR" w:eastAsia="en-US"/>
        </w:rPr>
      </w:pPr>
      <w:r w:rsidRPr="00B54CF1">
        <w:rPr>
          <w:rFonts w:ascii="Calibri" w:hAnsi="Calibri" w:cs="Times New Roman"/>
          <w:b/>
          <w:sz w:val="24"/>
          <w:szCs w:val="24"/>
          <w:lang w:val="pt-BR" w:eastAsia="en-US"/>
        </w:rPr>
        <w:t>§ 1.º -</w:t>
      </w:r>
      <w:r w:rsidRPr="00B54CF1">
        <w:rPr>
          <w:rFonts w:ascii="Calibri" w:hAnsi="Calibri" w:cs="Times New Roman"/>
          <w:bCs/>
          <w:sz w:val="24"/>
          <w:szCs w:val="24"/>
          <w:lang w:val="pt-BR" w:eastAsia="en-US"/>
        </w:rPr>
        <w:t xml:space="preserve"> Este cargo está subordinado à </w:t>
      </w:r>
      <w:r w:rsidRPr="00B54CF1">
        <w:rPr>
          <w:rFonts w:ascii="Calibri" w:hAnsi="Calibri" w:cs="Times New Roman"/>
          <w:b/>
          <w:sz w:val="24"/>
          <w:szCs w:val="24"/>
          <w:lang w:val="pt-BR" w:eastAsia="en-US"/>
        </w:rPr>
        <w:t xml:space="preserve">Secretaria Municipal </w:t>
      </w:r>
      <w:r>
        <w:rPr>
          <w:rFonts w:ascii="Calibri" w:hAnsi="Calibri" w:cs="Times New Roman"/>
          <w:b/>
          <w:sz w:val="24"/>
          <w:szCs w:val="24"/>
          <w:lang w:val="pt-BR" w:eastAsia="en-US"/>
        </w:rPr>
        <w:t>d</w:t>
      </w:r>
      <w:r w:rsidRPr="00B54CF1">
        <w:rPr>
          <w:rFonts w:ascii="Calibri" w:hAnsi="Calibri" w:cs="Times New Roman"/>
          <w:b/>
          <w:sz w:val="24"/>
          <w:szCs w:val="24"/>
          <w:lang w:val="pt-BR" w:eastAsia="en-US"/>
        </w:rPr>
        <w:t xml:space="preserve">e </w:t>
      </w:r>
      <w:r w:rsidR="001567F8">
        <w:rPr>
          <w:rFonts w:ascii="Calibri" w:hAnsi="Calibri" w:cs="Times New Roman"/>
          <w:b/>
          <w:sz w:val="24"/>
          <w:szCs w:val="24"/>
          <w:lang w:val="pt-BR" w:eastAsia="en-US"/>
        </w:rPr>
        <w:t>Governo</w:t>
      </w:r>
      <w:r w:rsidRPr="00B54CF1">
        <w:rPr>
          <w:rFonts w:ascii="Calibri" w:hAnsi="Calibri" w:cs="Times New Roman"/>
          <w:b/>
          <w:sz w:val="24"/>
          <w:szCs w:val="24"/>
          <w:lang w:val="pt-BR" w:eastAsia="en-US"/>
        </w:rPr>
        <w:t>.</w:t>
      </w:r>
    </w:p>
    <w:p w14:paraId="00654754" w14:textId="77777777" w:rsidR="00E72949" w:rsidRPr="00B54CF1" w:rsidRDefault="00E72949" w:rsidP="00E72949">
      <w:pPr>
        <w:widowControl/>
        <w:autoSpaceDE/>
        <w:autoSpaceDN/>
        <w:spacing w:after="200" w:line="276" w:lineRule="auto"/>
        <w:ind w:firstLine="709"/>
        <w:jc w:val="both"/>
        <w:rPr>
          <w:rFonts w:ascii="Calibri" w:hAnsi="Calibri" w:cs="Times New Roman"/>
          <w:b/>
          <w:bCs/>
          <w:sz w:val="24"/>
          <w:szCs w:val="24"/>
          <w:lang w:val="pt-BR" w:eastAsia="en-US"/>
        </w:rPr>
      </w:pPr>
      <w:r w:rsidRPr="00B54CF1">
        <w:rPr>
          <w:rFonts w:ascii="Calibri" w:hAnsi="Calibri" w:cs="Times New Roman"/>
          <w:b/>
          <w:sz w:val="24"/>
          <w:szCs w:val="24"/>
          <w:lang w:val="pt-BR" w:eastAsia="en-US"/>
        </w:rPr>
        <w:t>§ 2.º -</w:t>
      </w:r>
      <w:r w:rsidRPr="00B54CF1">
        <w:rPr>
          <w:rFonts w:ascii="Calibri" w:hAnsi="Calibri" w:cs="Times New Roman"/>
          <w:bCs/>
          <w:sz w:val="24"/>
          <w:szCs w:val="24"/>
          <w:lang w:val="pt-BR" w:eastAsia="en-US"/>
        </w:rPr>
        <w:t xml:space="preserve"> As atribuições genéricas da unidade administrativa, à qual a Função de Confiança está vinculada, estão descritas na </w:t>
      </w:r>
      <w:r w:rsidRPr="00B54CF1">
        <w:rPr>
          <w:rFonts w:ascii="Calibri" w:hAnsi="Calibri" w:cs="Times New Roman"/>
          <w:b/>
          <w:bCs/>
          <w:sz w:val="24"/>
          <w:szCs w:val="24"/>
          <w:lang w:val="pt-BR" w:eastAsia="en-US"/>
        </w:rPr>
        <w:t>Lei 969/2020.</w:t>
      </w:r>
    </w:p>
    <w:p w14:paraId="486E11FE" w14:textId="77777777" w:rsidR="00E72949" w:rsidRPr="00B54CF1" w:rsidRDefault="00E72949" w:rsidP="00E72949">
      <w:pPr>
        <w:widowControl/>
        <w:autoSpaceDE/>
        <w:autoSpaceDN/>
        <w:spacing w:after="20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</w:pPr>
    </w:p>
    <w:p w14:paraId="41B52B1F" w14:textId="0E3C0420" w:rsidR="00E72949" w:rsidRPr="00B54CF1" w:rsidRDefault="00E72949" w:rsidP="00E72949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</w:pPr>
      <w:r w:rsidRPr="00B54CF1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Art. 2.º</w:t>
      </w:r>
      <w:r w:rsidRPr="00B54CF1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- </w:t>
      </w:r>
      <w:r w:rsidR="00FD61E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A remuneração do</w:t>
      </w:r>
      <w:r w:rsidRPr="00B54CF1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exercício deste cargo se fará</w:t>
      </w:r>
      <w:r w:rsidR="00FD61E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integral e</w:t>
      </w:r>
      <w:r w:rsidRPr="00B54CF1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cumulativamente ao </w:t>
      </w:r>
      <w:r w:rsidRPr="00B54CF1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Cargo Público de </w:t>
      </w:r>
      <w:r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Assistente Administrativo</w:t>
      </w:r>
      <w:r w:rsidRPr="00B54CF1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,</w:t>
      </w:r>
      <w:r w:rsidRPr="00B54CF1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exercido pelo agente público ora nomeado, face à permissividade do </w:t>
      </w:r>
      <w:r w:rsidRPr="00B54CF1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art. 24 da Lei n.º 969/2020.</w:t>
      </w:r>
    </w:p>
    <w:p w14:paraId="5E441110" w14:textId="77777777" w:rsidR="00E72949" w:rsidRPr="00B54CF1" w:rsidRDefault="00E72949" w:rsidP="00E72949">
      <w:pPr>
        <w:widowControl/>
        <w:autoSpaceDE/>
        <w:autoSpaceDN/>
        <w:spacing w:after="200" w:line="276" w:lineRule="auto"/>
        <w:jc w:val="both"/>
        <w:rPr>
          <w:rFonts w:ascii="Calibri" w:hAnsi="Calibri" w:cs="Times New Roman"/>
          <w:bCs/>
          <w:sz w:val="24"/>
          <w:szCs w:val="24"/>
          <w:lang w:val="pt-BR" w:eastAsia="en-US"/>
        </w:rPr>
      </w:pPr>
    </w:p>
    <w:p w14:paraId="744F739E" w14:textId="355BA15C" w:rsidR="00E72949" w:rsidRPr="00C252DE" w:rsidRDefault="00E72949" w:rsidP="00E72949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3.º - </w:t>
      </w:r>
      <w:r w:rsidRPr="00C252DE">
        <w:rPr>
          <w:rFonts w:ascii="Times New Roman" w:hAnsi="Times New Roman" w:cs="Times New Roman"/>
          <w:bCs/>
          <w:sz w:val="24"/>
          <w:szCs w:val="24"/>
          <w:lang w:val="pt-BR" w:eastAsia="en-US"/>
        </w:rPr>
        <w:t>Esta portaria entra em vigor na presente data</w:t>
      </w:r>
      <w:r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, retroagindo seus efeitos a partir de 1º de </w:t>
      </w:r>
      <w:r w:rsidR="006C1426">
        <w:rPr>
          <w:rFonts w:ascii="Times New Roman" w:hAnsi="Times New Roman" w:cs="Times New Roman"/>
          <w:bCs/>
          <w:sz w:val="24"/>
          <w:szCs w:val="24"/>
          <w:lang w:val="pt-BR" w:eastAsia="en-US"/>
        </w:rPr>
        <w:t>março</w:t>
      </w:r>
      <w:r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de 2025.</w:t>
      </w:r>
    </w:p>
    <w:p w14:paraId="46E41B39" w14:textId="77777777" w:rsidR="00354FDC" w:rsidRDefault="00354FDC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548646E1" w14:textId="77777777" w:rsidR="00C252DE" w:rsidRDefault="00C252DE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Registre-se, Publique-se e Cumpra-se.</w:t>
      </w:r>
    </w:p>
    <w:p w14:paraId="013E9526" w14:textId="6C2087D9" w:rsidR="00C252DE" w:rsidRDefault="00C252DE" w:rsidP="00C252DE">
      <w:pPr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Município de Natividade – RJ, </w:t>
      </w:r>
      <w:r w:rsidR="006C1426"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</w:t>
      </w:r>
      <w:r w:rsidR="006C1426">
        <w:rPr>
          <w:rFonts w:ascii="Times New Roman" w:hAnsi="Times New Roman"/>
          <w:bCs/>
          <w:i/>
          <w:iCs/>
          <w:sz w:val="24"/>
          <w:szCs w:val="24"/>
        </w:rPr>
        <w:t>março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20</w:t>
      </w:r>
      <w:r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>.</w:t>
      </w:r>
    </w:p>
    <w:p w14:paraId="548126A3" w14:textId="77777777" w:rsidR="00C252DE" w:rsidRPr="00C252DE" w:rsidRDefault="00C252DE" w:rsidP="00C252DE">
      <w:pPr>
        <w:widowControl/>
        <w:autoSpaceDE/>
        <w:autoSpaceDN/>
        <w:spacing w:after="200"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0A1DF3B7" w14:textId="77777777" w:rsidR="00241AB0" w:rsidRPr="00241AB0" w:rsidRDefault="00241AB0" w:rsidP="00241AB0">
      <w:pPr>
        <w:widowControl/>
        <w:autoSpaceDE/>
        <w:autoSpaceDN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</w:pPr>
      <w:r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________________________________________________</w:t>
      </w:r>
    </w:p>
    <w:p w14:paraId="3A1B7412" w14:textId="095193F5" w:rsidR="00241AB0" w:rsidRPr="00241AB0" w:rsidRDefault="00822F79" w:rsidP="00241AB0">
      <w:pPr>
        <w:widowControl/>
        <w:autoSpaceDE/>
        <w:autoSpaceDN/>
        <w:spacing w:before="120" w:after="1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Fabricio Lima Coutinho</w:t>
      </w:r>
    </w:p>
    <w:p w14:paraId="4A40A00B" w14:textId="07E1F929" w:rsidR="00241AB0" w:rsidRPr="00241AB0" w:rsidRDefault="00822F79" w:rsidP="00241AB0">
      <w:pPr>
        <w:widowControl/>
        <w:autoSpaceDE/>
        <w:autoSpaceDN/>
        <w:spacing w:before="120" w:after="120" w:line="480" w:lineRule="auto"/>
        <w:jc w:val="center"/>
        <w:rPr>
          <w:rFonts w:ascii="Times New Roman" w:hAnsi="Times New Roman" w:cs="Times New Roman"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 xml:space="preserve">      </w:t>
      </w:r>
      <w:r w:rsidR="00241AB0"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Prefeito Municipal de Natividade – RJ</w:t>
      </w:r>
      <w:r w:rsidR="00241AB0" w:rsidRPr="00241AB0">
        <w:rPr>
          <w:rFonts w:ascii="Times New Roman" w:hAnsi="Times New Roman" w:cs="Times New Roman"/>
          <w:sz w:val="24"/>
          <w:szCs w:val="24"/>
          <w:lang w:val="pt-BR" w:eastAsia="en-US"/>
        </w:rPr>
        <w:tab/>
      </w:r>
    </w:p>
    <w:p w14:paraId="3AC06091" w14:textId="77777777" w:rsidR="00CB1688" w:rsidRDefault="00CB1688">
      <w:pPr>
        <w:pStyle w:val="Corpodetexto"/>
        <w:rPr>
          <w:rFonts w:ascii="Times New Roman"/>
          <w:sz w:val="20"/>
        </w:rPr>
      </w:pPr>
    </w:p>
    <w:sectPr w:rsidR="00CB1688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107815" w:rsidRDefault="00107815" w:rsidP="00403CBD">
      <w:r>
        <w:separator/>
      </w:r>
    </w:p>
  </w:endnote>
  <w:endnote w:type="continuationSeparator" w:id="0">
    <w:p w14:paraId="1910C04E" w14:textId="77777777" w:rsidR="00107815" w:rsidRDefault="00107815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we Pro Blac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107815" w:rsidRDefault="00107815" w:rsidP="00403CBD">
    <w:pPr>
      <w:pStyle w:val="Corpodetexto"/>
      <w:spacing w:before="4"/>
      <w:rPr>
        <w:sz w:val="23"/>
      </w:rPr>
    </w:pPr>
  </w:p>
  <w:p w14:paraId="05FDEC4D" w14:textId="77777777" w:rsidR="00107815" w:rsidRPr="00A26433" w:rsidRDefault="00107815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107815" w:rsidRPr="00A26433" w:rsidRDefault="00107815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107815" w:rsidRPr="00A26433" w:rsidRDefault="00107815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107815" w:rsidRPr="00A26433" w:rsidRDefault="00107815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107815" w:rsidRDefault="00107815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107815" w:rsidRDefault="00107815" w:rsidP="00403CBD">
      <w:r>
        <w:separator/>
      </w:r>
    </w:p>
  </w:footnote>
  <w:footnote w:type="continuationSeparator" w:id="0">
    <w:p w14:paraId="3C18844C" w14:textId="77777777" w:rsidR="00107815" w:rsidRDefault="00107815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107815" w:rsidRDefault="00107815">
    <w:pPr>
      <w:pStyle w:val="Cabealho"/>
      <w:rPr>
        <w:rFonts w:ascii="Times New Roman"/>
        <w:sz w:val="20"/>
      </w:rPr>
    </w:pPr>
  </w:p>
  <w:p w14:paraId="12654473" w14:textId="77777777" w:rsidR="00107815" w:rsidRDefault="00107815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107815" w:rsidRDefault="00107815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107815" w:rsidRDefault="00107815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107815" w:rsidRDefault="00107815" w:rsidP="005C63F7">
    <w:pPr>
      <w:pStyle w:val="Cabealho"/>
      <w:rPr>
        <w:rFonts w:ascii="Times New Roman" w:eastAsia="Times New Roman"/>
        <w:sz w:val="20"/>
      </w:rPr>
    </w:pPr>
  </w:p>
  <w:p w14:paraId="77D9A7AF" w14:textId="33761BDF" w:rsidR="00107815" w:rsidRPr="003433DA" w:rsidRDefault="00107815">
    <w:pPr>
      <w:pStyle w:val="Cabealho"/>
      <w:rPr>
        <w:b/>
        <w:sz w:val="32"/>
        <w:szCs w:val="32"/>
        <w:lang w:bidi="he-IL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9BB40C" wp14:editId="44572E2A">
              <wp:simplePos x="0" y="0"/>
              <wp:positionH relativeFrom="column">
                <wp:posOffset>2743200</wp:posOffset>
              </wp:positionH>
              <wp:positionV relativeFrom="paragraph">
                <wp:posOffset>17145</wp:posOffset>
              </wp:positionV>
              <wp:extent cx="3522980" cy="898525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2298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<w:pict>
            <v:rect w14:anchorId="591C4354" id="Rectangle 4" o:spid="_x0000_s1026" style="position:absolute;margin-left:3in;margin-top:1.35pt;width:277.4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" filled="f" stroked="f"/>
          </w:pict>
        </mc:Fallback>
      </mc:AlternateContent>
    </w:r>
    <w:r>
      <w:rPr>
        <w:rFonts w:ascii="Akwe Pro Black" w:hAnsi="Akwe Pro Black" w:cs="Aharoni"/>
        <w:sz w:val="32"/>
        <w:szCs w:val="32"/>
        <w:lang w:bidi="he-IL"/>
      </w:rPr>
      <w:t xml:space="preserve">                                                        </w:t>
    </w:r>
    <w:r>
      <w:rPr>
        <w:b/>
        <w:sz w:val="32"/>
        <w:szCs w:val="32"/>
        <w:lang w:bidi="he-IL"/>
      </w:rPr>
      <w:t>GABINETE DO PREFEITO</w:t>
    </w:r>
    <w:r w:rsidRPr="003433DA">
      <w:rPr>
        <w:b/>
        <w:sz w:val="32"/>
        <w:szCs w:val="32"/>
        <w:lang w:bidi="he-IL"/>
      </w:rPr>
      <w:t xml:space="preserve">                                  </w:t>
    </w:r>
  </w:p>
  <w:p w14:paraId="7402CD79" w14:textId="77777777" w:rsidR="00107815" w:rsidRDefault="00107815">
    <w:pPr>
      <w:pStyle w:val="Cabealho"/>
      <w:rPr>
        <w:rFonts w:ascii="Times New Roman"/>
        <w:sz w:val="20"/>
      </w:rPr>
    </w:pPr>
  </w:p>
  <w:p w14:paraId="2A918030" w14:textId="77777777" w:rsidR="00107815" w:rsidRDefault="00107815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61441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20D6F"/>
    <w:rsid w:val="00025BB3"/>
    <w:rsid w:val="00033116"/>
    <w:rsid w:val="00061031"/>
    <w:rsid w:val="000C400E"/>
    <w:rsid w:val="001012C9"/>
    <w:rsid w:val="00107815"/>
    <w:rsid w:val="00113AAA"/>
    <w:rsid w:val="001567F8"/>
    <w:rsid w:val="00185544"/>
    <w:rsid w:val="001A2B12"/>
    <w:rsid w:val="001B1C63"/>
    <w:rsid w:val="00241AB0"/>
    <w:rsid w:val="002B5F61"/>
    <w:rsid w:val="002C6286"/>
    <w:rsid w:val="00312DBC"/>
    <w:rsid w:val="00322860"/>
    <w:rsid w:val="003433DA"/>
    <w:rsid w:val="00354FDC"/>
    <w:rsid w:val="003D20F2"/>
    <w:rsid w:val="003F4C97"/>
    <w:rsid w:val="00403CBD"/>
    <w:rsid w:val="004125C7"/>
    <w:rsid w:val="00422BB7"/>
    <w:rsid w:val="00430972"/>
    <w:rsid w:val="004A7566"/>
    <w:rsid w:val="004C548F"/>
    <w:rsid w:val="004F078F"/>
    <w:rsid w:val="0055775E"/>
    <w:rsid w:val="00575A40"/>
    <w:rsid w:val="00590331"/>
    <w:rsid w:val="0059682B"/>
    <w:rsid w:val="005C63F7"/>
    <w:rsid w:val="00651560"/>
    <w:rsid w:val="00674ACE"/>
    <w:rsid w:val="00674DAF"/>
    <w:rsid w:val="006C1426"/>
    <w:rsid w:val="006C1CE1"/>
    <w:rsid w:val="006C2B32"/>
    <w:rsid w:val="006D4B40"/>
    <w:rsid w:val="00707DD4"/>
    <w:rsid w:val="0075692C"/>
    <w:rsid w:val="007A36BD"/>
    <w:rsid w:val="007D12CC"/>
    <w:rsid w:val="007D36B6"/>
    <w:rsid w:val="00822F79"/>
    <w:rsid w:val="00851A9F"/>
    <w:rsid w:val="008766A7"/>
    <w:rsid w:val="008C538E"/>
    <w:rsid w:val="009323A9"/>
    <w:rsid w:val="009C1DC8"/>
    <w:rsid w:val="009C6D69"/>
    <w:rsid w:val="00A04AC2"/>
    <w:rsid w:val="00A2271A"/>
    <w:rsid w:val="00A26433"/>
    <w:rsid w:val="00A44246"/>
    <w:rsid w:val="00A65F1C"/>
    <w:rsid w:val="00A8357A"/>
    <w:rsid w:val="00AB327E"/>
    <w:rsid w:val="00B23D6D"/>
    <w:rsid w:val="00B3231F"/>
    <w:rsid w:val="00B75544"/>
    <w:rsid w:val="00C168D6"/>
    <w:rsid w:val="00C252DE"/>
    <w:rsid w:val="00CB1688"/>
    <w:rsid w:val="00CC092E"/>
    <w:rsid w:val="00D14AB8"/>
    <w:rsid w:val="00D209C6"/>
    <w:rsid w:val="00D9392B"/>
    <w:rsid w:val="00DC1785"/>
    <w:rsid w:val="00E13D9C"/>
    <w:rsid w:val="00E63C17"/>
    <w:rsid w:val="00E72949"/>
    <w:rsid w:val="00EB44FD"/>
    <w:rsid w:val="00EC2DE6"/>
    <w:rsid w:val="00ED5B28"/>
    <w:rsid w:val="00F3140A"/>
    <w:rsid w:val="00FA3EF3"/>
    <w:rsid w:val="00FB3010"/>
    <w:rsid w:val="00FC0907"/>
    <w:rsid w:val="00FD61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41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6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189</Words>
  <Characters>1015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1202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Documentos</cp:lastModifiedBy>
  <cp:revision>4</cp:revision>
  <cp:lastPrinted>2025-03-27T11:43:00Z</cp:lastPrinted>
  <dcterms:created xsi:type="dcterms:W3CDTF">2025-03-25T11:47:00Z</dcterms:created>
  <dcterms:modified xsi:type="dcterms:W3CDTF">2025-03-27T11:43:00Z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