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0EB6D93E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EA53A6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42</w:t>
      </w:r>
      <w:r w:rsidR="006A0AF3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  <w:bookmarkStart w:id="0" w:name="_GoBack"/>
      <w:bookmarkEnd w:id="0"/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55AF437D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CF7E73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e </w:t>
      </w:r>
      <w:r w:rsidR="00EA53A6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1348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EA53A6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5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67ED27FB" w14:textId="77777777" w:rsidR="00ED5B28" w:rsidRDefault="00ED5B28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4CDB03C7" w14:textId="15192BF6" w:rsidR="00934DD4" w:rsidRDefault="00934DD4" w:rsidP="00934DD4">
      <w:pPr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 w:rsidR="00EA53A6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Revogar a Portaria GP nº 218/2025 e</w:t>
      </w:r>
      <w:proofErr w:type="gramStart"/>
      <w:r w:rsidR="00EA53A6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proofErr w:type="gramEnd"/>
      <w:r w:rsidRPr="00A54E27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Nomear </w:t>
      </w:r>
      <w:r w:rsidRPr="00A54E27">
        <w:rPr>
          <w:rFonts w:ascii="Times New Roman" w:hAnsi="Times New Roman" w:cs="Times New Roman"/>
          <w:bCs/>
          <w:sz w:val="24"/>
          <w:szCs w:val="24"/>
          <w:lang w:val="pt-BR" w:eastAsia="en-US"/>
        </w:rPr>
        <w:t>o Servidor Público Municipal</w:t>
      </w:r>
      <w:r w:rsidRPr="00A54E27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Pr="00934DD4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FLAVIA TEIXEIRA DA SILVA LADEIRA</w:t>
      </w:r>
      <w:r w:rsidRPr="00A54E27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Pr="00A54E27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matrícula nº. </w:t>
      </w:r>
      <w:r w:rsidRPr="00934DD4">
        <w:rPr>
          <w:rFonts w:ascii="Times New Roman" w:hAnsi="Times New Roman" w:cs="Times New Roman"/>
          <w:bCs/>
          <w:sz w:val="24"/>
          <w:szCs w:val="24"/>
          <w:lang w:val="pt-BR" w:eastAsia="en-US"/>
        </w:rPr>
        <w:t>208698</w:t>
      </w:r>
      <w:r w:rsidRPr="00A54E27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para</w:t>
      </w:r>
      <w:r w:rsidRPr="00A54E27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Pr="00A54E27">
        <w:rPr>
          <w:rFonts w:ascii="Times New Roman" w:hAnsi="Times New Roman" w:cs="Times New Roman"/>
          <w:bCs/>
          <w:sz w:val="24"/>
          <w:szCs w:val="24"/>
          <w:lang w:val="pt-BR" w:eastAsia="en-US"/>
        </w:rPr>
        <w:t>exercer o Cargo em Comissão</w:t>
      </w:r>
      <w:r w:rsidRPr="00A54E27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Pr="00A54E27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A54E27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Pr="00934DD4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Diretor do Núcleo de Atenção Especializada</w:t>
      </w:r>
      <w:r w:rsidRPr="00A54E27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CC </w:t>
      </w:r>
      <w:r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</w:t>
      </w:r>
      <w:r w:rsidR="00EA53A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8</w:t>
      </w:r>
      <w:r w:rsidRPr="00A54E27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092CD08C" w14:textId="77777777" w:rsidR="00934DD4" w:rsidRPr="00A54E27" w:rsidRDefault="00934DD4" w:rsidP="00934DD4">
      <w:pPr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174949E0" w14:textId="0BA2181E" w:rsidR="00934DD4" w:rsidRPr="00A54E27" w:rsidRDefault="00934DD4" w:rsidP="00934DD4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sz w:val="24"/>
          <w:szCs w:val="24"/>
          <w:lang w:val="pt-BR" w:eastAsia="en-US"/>
        </w:rPr>
      </w:pPr>
      <w:r w:rsidRPr="00A54E27">
        <w:rPr>
          <w:rFonts w:ascii="Calibri" w:hAnsi="Calibri" w:cs="Times New Roman"/>
          <w:b/>
          <w:sz w:val="24"/>
          <w:szCs w:val="24"/>
          <w:lang w:val="pt-BR" w:eastAsia="en-US"/>
        </w:rPr>
        <w:t>§ 1.º -</w:t>
      </w:r>
      <w:r w:rsidRPr="00A54E27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Este cargo está subordinado à </w:t>
      </w:r>
      <w:r w:rsidRPr="00A54E27">
        <w:rPr>
          <w:rFonts w:ascii="Calibri" w:hAnsi="Calibri" w:cs="Times New Roman"/>
          <w:b/>
          <w:sz w:val="24"/>
          <w:szCs w:val="24"/>
          <w:lang w:val="pt-BR" w:eastAsia="en-US"/>
        </w:rPr>
        <w:t xml:space="preserve">Secretaria Municipal De </w:t>
      </w:r>
      <w:r>
        <w:rPr>
          <w:rFonts w:ascii="Calibri" w:hAnsi="Calibri" w:cs="Times New Roman"/>
          <w:b/>
          <w:sz w:val="24"/>
          <w:szCs w:val="24"/>
          <w:lang w:val="pt-BR" w:eastAsia="en-US"/>
        </w:rPr>
        <w:t>Saúde</w:t>
      </w:r>
      <w:r w:rsidRPr="00A54E27">
        <w:rPr>
          <w:rFonts w:ascii="Calibri" w:hAnsi="Calibri" w:cs="Times New Roman"/>
          <w:b/>
          <w:sz w:val="24"/>
          <w:szCs w:val="24"/>
          <w:lang w:val="pt-BR" w:eastAsia="en-US"/>
        </w:rPr>
        <w:t>.</w:t>
      </w:r>
    </w:p>
    <w:p w14:paraId="71A3E6FF" w14:textId="77777777" w:rsidR="00934DD4" w:rsidRPr="00A54E27" w:rsidRDefault="00934DD4" w:rsidP="00934DD4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bCs/>
          <w:sz w:val="24"/>
          <w:szCs w:val="24"/>
          <w:lang w:val="pt-BR" w:eastAsia="en-US"/>
        </w:rPr>
      </w:pPr>
      <w:r w:rsidRPr="00A54E27">
        <w:rPr>
          <w:rFonts w:ascii="Calibri" w:hAnsi="Calibri" w:cs="Times New Roman"/>
          <w:b/>
          <w:sz w:val="24"/>
          <w:szCs w:val="24"/>
          <w:lang w:val="pt-BR" w:eastAsia="en-US"/>
        </w:rPr>
        <w:t>§ 2.º -</w:t>
      </w:r>
      <w:r w:rsidRPr="00A54E27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As atribuições genéricas da unidade administrativa, à qual a Função de Confiança está vinculada, estão descritas na </w:t>
      </w:r>
      <w:r w:rsidRPr="00A54E27">
        <w:rPr>
          <w:rFonts w:ascii="Calibri" w:hAnsi="Calibri" w:cs="Times New Roman"/>
          <w:b/>
          <w:bCs/>
          <w:sz w:val="24"/>
          <w:szCs w:val="24"/>
          <w:lang w:val="pt-BR" w:eastAsia="en-US"/>
        </w:rPr>
        <w:t>Lei 969/2020.</w:t>
      </w:r>
    </w:p>
    <w:p w14:paraId="37E1AF8F" w14:textId="77777777" w:rsidR="00934DD4" w:rsidRPr="00A54E27" w:rsidRDefault="00934DD4" w:rsidP="00934DD4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A54E2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§ 3. º</w:t>
      </w:r>
      <w:r w:rsidRPr="00A54E2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- O valor estabelecido corresponde a </w:t>
      </w:r>
      <w:r w:rsidRPr="00A54E2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60% (sessenta por cento) </w:t>
      </w:r>
      <w:r w:rsidRPr="00A54E2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do símbolo mencionado no caput, para que se cumpra o disposto no artigo </w:t>
      </w:r>
      <w:r w:rsidRPr="00A54E27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23, § 2.º da Lei n.º 969/2020.</w:t>
      </w:r>
    </w:p>
    <w:p w14:paraId="6818E294" w14:textId="44738C52" w:rsidR="00934DD4" w:rsidRPr="00A54E27" w:rsidRDefault="00934DD4" w:rsidP="00934DD4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</w:pPr>
      <w:r w:rsidRPr="00A54E2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Art. 2.º</w:t>
      </w:r>
      <w:r w:rsidRPr="00A54E2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-</w:t>
      </w:r>
      <w:proofErr w:type="gramStart"/>
      <w:r w:rsidRPr="00A54E2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 </w:t>
      </w:r>
      <w:proofErr w:type="gramEnd"/>
      <w:r w:rsidRPr="00A54E2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</w:t>
      </w:r>
      <w:r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Servidor se afastará d</w:t>
      </w:r>
      <w:r w:rsidRPr="00A54E2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</w:t>
      </w:r>
      <w:r w:rsidRPr="00A54E2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Cargo Público de </w:t>
      </w:r>
      <w:r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Auxiliar de Enfermagem</w:t>
      </w:r>
      <w:r w:rsidRPr="00A54E2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,</w:t>
      </w:r>
      <w:r w:rsidRPr="00A54E2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exercido pelo agente público ora nomeado, face à permissividade do </w:t>
      </w:r>
      <w:r w:rsidRPr="00A54E2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art. 24 da Lei n.º 969/2020.</w:t>
      </w:r>
    </w:p>
    <w:p w14:paraId="1DB93B9B" w14:textId="77777777" w:rsidR="00934DD4" w:rsidRPr="00C252DE" w:rsidRDefault="00934DD4" w:rsidP="00934DD4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66307C1A" w14:textId="0A7B375C" w:rsidR="00934DD4" w:rsidRDefault="00934DD4" w:rsidP="00934DD4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>
        <w:rPr>
          <w:rFonts w:ascii="Times New Roman" w:hAnsi="Times New Roman" w:cs="Times New Roman"/>
          <w:b/>
          <w:sz w:val="24"/>
          <w:szCs w:val="24"/>
          <w:lang w:val="pt-BR" w:eastAsia="en-US"/>
        </w:rPr>
        <w:t>3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, retroagindo seus efeitos a partir de 1º de </w:t>
      </w:r>
      <w:r w:rsidR="00EA53A6">
        <w:rPr>
          <w:rFonts w:ascii="Times New Roman" w:hAnsi="Times New Roman" w:cs="Times New Roman"/>
          <w:bCs/>
          <w:sz w:val="24"/>
          <w:szCs w:val="24"/>
          <w:lang w:val="pt-BR" w:eastAsia="en-US"/>
        </w:rPr>
        <w:t>fevereiro</w:t>
      </w:r>
      <w:r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de 2025.</w:t>
      </w:r>
    </w:p>
    <w:p w14:paraId="46E41B39" w14:textId="77777777" w:rsidR="00354FDC" w:rsidRDefault="00354FDC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07BCEAF0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 w:rsidR="00EA53A6"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 w:rsidR="00EA53A6">
        <w:rPr>
          <w:rFonts w:ascii="Times New Roman" w:hAnsi="Times New Roman"/>
          <w:bCs/>
          <w:i/>
          <w:iCs/>
          <w:sz w:val="24"/>
          <w:szCs w:val="24"/>
        </w:rPr>
        <w:t>fevereiro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9A2D88" w:rsidRDefault="009A2D88" w:rsidP="00403CBD">
      <w:r>
        <w:separator/>
      </w:r>
    </w:p>
  </w:endnote>
  <w:endnote w:type="continuationSeparator" w:id="0">
    <w:p w14:paraId="1910C04E" w14:textId="77777777" w:rsidR="009A2D88" w:rsidRDefault="009A2D88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9A2D88" w:rsidRDefault="009A2D88" w:rsidP="00403CBD">
    <w:pPr>
      <w:pStyle w:val="Corpodetexto"/>
      <w:spacing w:before="4"/>
      <w:rPr>
        <w:sz w:val="23"/>
      </w:rPr>
    </w:pPr>
  </w:p>
  <w:p w14:paraId="05FDEC4D" w14:textId="77777777" w:rsidR="009A2D88" w:rsidRPr="00A26433" w:rsidRDefault="009A2D88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9A2D88" w:rsidRPr="00A26433" w:rsidRDefault="009A2D88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9A2D88" w:rsidRPr="00A26433" w:rsidRDefault="009A2D88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9A2D88" w:rsidRPr="00A26433" w:rsidRDefault="009A2D88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9A2D88" w:rsidRDefault="009A2D88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9A2D88" w:rsidRDefault="009A2D88" w:rsidP="00403CBD">
      <w:r>
        <w:separator/>
      </w:r>
    </w:p>
  </w:footnote>
  <w:footnote w:type="continuationSeparator" w:id="0">
    <w:p w14:paraId="3C18844C" w14:textId="77777777" w:rsidR="009A2D88" w:rsidRDefault="009A2D88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9A2D88" w:rsidRDefault="009A2D88">
    <w:pPr>
      <w:pStyle w:val="Cabealho"/>
      <w:rPr>
        <w:rFonts w:ascii="Times New Roman"/>
        <w:sz w:val="20"/>
      </w:rPr>
    </w:pPr>
  </w:p>
  <w:p w14:paraId="12654473" w14:textId="77777777" w:rsidR="009A2D88" w:rsidRDefault="009A2D88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9A2D88" w:rsidRDefault="009A2D88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9A2D88" w:rsidRDefault="009A2D88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9A2D88" w:rsidRDefault="009A2D88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9A2D88" w:rsidRPr="003433DA" w:rsidRDefault="009A2D88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9A2D88" w:rsidRDefault="009A2D88">
    <w:pPr>
      <w:pStyle w:val="Cabealho"/>
      <w:rPr>
        <w:rFonts w:ascii="Times New Roman"/>
        <w:sz w:val="20"/>
      </w:rPr>
    </w:pPr>
  </w:p>
  <w:p w14:paraId="2A918030" w14:textId="77777777" w:rsidR="009A2D88" w:rsidRDefault="009A2D88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9420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004A8"/>
    <w:rsid w:val="00020D6F"/>
    <w:rsid w:val="00025BB3"/>
    <w:rsid w:val="00033116"/>
    <w:rsid w:val="000373D9"/>
    <w:rsid w:val="00061031"/>
    <w:rsid w:val="0009629C"/>
    <w:rsid w:val="000C390A"/>
    <w:rsid w:val="000C400E"/>
    <w:rsid w:val="001012C9"/>
    <w:rsid w:val="00103B49"/>
    <w:rsid w:val="00107815"/>
    <w:rsid w:val="00113AAA"/>
    <w:rsid w:val="00185544"/>
    <w:rsid w:val="001A2B12"/>
    <w:rsid w:val="001B1C63"/>
    <w:rsid w:val="001D55B2"/>
    <w:rsid w:val="001E3C0C"/>
    <w:rsid w:val="0022097D"/>
    <w:rsid w:val="002262AD"/>
    <w:rsid w:val="002412B1"/>
    <w:rsid w:val="00241AB0"/>
    <w:rsid w:val="00275661"/>
    <w:rsid w:val="00283180"/>
    <w:rsid w:val="002A06B6"/>
    <w:rsid w:val="002B5F61"/>
    <w:rsid w:val="002C3437"/>
    <w:rsid w:val="002C6286"/>
    <w:rsid w:val="00312DBC"/>
    <w:rsid w:val="00322860"/>
    <w:rsid w:val="003433DA"/>
    <w:rsid w:val="00354FDC"/>
    <w:rsid w:val="003D20F2"/>
    <w:rsid w:val="003F4C97"/>
    <w:rsid w:val="00403CBD"/>
    <w:rsid w:val="004125C7"/>
    <w:rsid w:val="00422BB7"/>
    <w:rsid w:val="00430972"/>
    <w:rsid w:val="0043273E"/>
    <w:rsid w:val="00445AE3"/>
    <w:rsid w:val="00454E23"/>
    <w:rsid w:val="00492A2C"/>
    <w:rsid w:val="004A7566"/>
    <w:rsid w:val="004B5CC9"/>
    <w:rsid w:val="004C548F"/>
    <w:rsid w:val="004F078F"/>
    <w:rsid w:val="005042BE"/>
    <w:rsid w:val="0055775E"/>
    <w:rsid w:val="00575A40"/>
    <w:rsid w:val="0058379A"/>
    <w:rsid w:val="00584CBD"/>
    <w:rsid w:val="00590331"/>
    <w:rsid w:val="0059682B"/>
    <w:rsid w:val="005A76C3"/>
    <w:rsid w:val="005B1F3D"/>
    <w:rsid w:val="005C63F7"/>
    <w:rsid w:val="005E4B90"/>
    <w:rsid w:val="005F2293"/>
    <w:rsid w:val="00617FDD"/>
    <w:rsid w:val="00651560"/>
    <w:rsid w:val="00674ACE"/>
    <w:rsid w:val="00674DAF"/>
    <w:rsid w:val="0068213E"/>
    <w:rsid w:val="006A0AF3"/>
    <w:rsid w:val="006A7520"/>
    <w:rsid w:val="006C1CE1"/>
    <w:rsid w:val="006C2B32"/>
    <w:rsid w:val="006D3197"/>
    <w:rsid w:val="006D4B40"/>
    <w:rsid w:val="00707DD4"/>
    <w:rsid w:val="00742789"/>
    <w:rsid w:val="0075692C"/>
    <w:rsid w:val="007A36BD"/>
    <w:rsid w:val="007D12CC"/>
    <w:rsid w:val="007D36B6"/>
    <w:rsid w:val="007E6EFA"/>
    <w:rsid w:val="00822F79"/>
    <w:rsid w:val="00851A9F"/>
    <w:rsid w:val="008569EA"/>
    <w:rsid w:val="008759D2"/>
    <w:rsid w:val="008766A7"/>
    <w:rsid w:val="00886C0F"/>
    <w:rsid w:val="008A514F"/>
    <w:rsid w:val="008B72B6"/>
    <w:rsid w:val="008C538E"/>
    <w:rsid w:val="008F6068"/>
    <w:rsid w:val="009323A9"/>
    <w:rsid w:val="00934DD4"/>
    <w:rsid w:val="009A2D88"/>
    <w:rsid w:val="009B2ED1"/>
    <w:rsid w:val="009C1DC8"/>
    <w:rsid w:val="009C6D69"/>
    <w:rsid w:val="009D518E"/>
    <w:rsid w:val="00A04AC2"/>
    <w:rsid w:val="00A11887"/>
    <w:rsid w:val="00A2271A"/>
    <w:rsid w:val="00A26433"/>
    <w:rsid w:val="00A47A1A"/>
    <w:rsid w:val="00A50A5E"/>
    <w:rsid w:val="00A65F1C"/>
    <w:rsid w:val="00A8357A"/>
    <w:rsid w:val="00AB327E"/>
    <w:rsid w:val="00AC0054"/>
    <w:rsid w:val="00AD0CCF"/>
    <w:rsid w:val="00AE0F1D"/>
    <w:rsid w:val="00B23D6D"/>
    <w:rsid w:val="00B3231F"/>
    <w:rsid w:val="00B45FF8"/>
    <w:rsid w:val="00B64F28"/>
    <w:rsid w:val="00B75544"/>
    <w:rsid w:val="00C168D6"/>
    <w:rsid w:val="00C252DE"/>
    <w:rsid w:val="00C4304D"/>
    <w:rsid w:val="00C55188"/>
    <w:rsid w:val="00C602FE"/>
    <w:rsid w:val="00CB1688"/>
    <w:rsid w:val="00CC092E"/>
    <w:rsid w:val="00CF609E"/>
    <w:rsid w:val="00CF7E73"/>
    <w:rsid w:val="00D14AB8"/>
    <w:rsid w:val="00D209C6"/>
    <w:rsid w:val="00D22559"/>
    <w:rsid w:val="00D81BEB"/>
    <w:rsid w:val="00D9392B"/>
    <w:rsid w:val="00DC1785"/>
    <w:rsid w:val="00DD3363"/>
    <w:rsid w:val="00DD3EEC"/>
    <w:rsid w:val="00E13D9C"/>
    <w:rsid w:val="00E166E8"/>
    <w:rsid w:val="00E23088"/>
    <w:rsid w:val="00E552F0"/>
    <w:rsid w:val="00E63C17"/>
    <w:rsid w:val="00EA53A6"/>
    <w:rsid w:val="00EB44FD"/>
    <w:rsid w:val="00EC2DE6"/>
    <w:rsid w:val="00EC316A"/>
    <w:rsid w:val="00ED0D6F"/>
    <w:rsid w:val="00ED5B28"/>
    <w:rsid w:val="00F22D9E"/>
    <w:rsid w:val="00F3140A"/>
    <w:rsid w:val="00F3762C"/>
    <w:rsid w:val="00F71066"/>
    <w:rsid w:val="00F81347"/>
    <w:rsid w:val="00F9544E"/>
    <w:rsid w:val="00FA0FA6"/>
    <w:rsid w:val="00FA3EF3"/>
    <w:rsid w:val="00FB3010"/>
    <w:rsid w:val="00FC0907"/>
    <w:rsid w:val="00FD1D6D"/>
    <w:rsid w:val="00FF0C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4209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216</Words>
  <Characters>1112</Characters>
  <Application>Microsoft Office Word</Application>
  <DocSecurity>0</DocSecurity>
  <Lines>9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1326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3</cp:revision>
  <cp:lastPrinted>2025-02-25T14:54:00Z</cp:lastPrinted>
  <dcterms:created xsi:type="dcterms:W3CDTF">2025-02-25T14:54:00Z</dcterms:created>
  <dcterms:modified xsi:type="dcterms:W3CDTF">2025-02-25T14:55:00Z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