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70FC8D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E3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6A4D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D330B9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01D76E01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A4D48" w:rsidRPr="006A4D48">
        <w:rPr>
          <w:rFonts w:ascii="Times New Roman" w:hAnsi="Times New Roman" w:cs="Times New Roman"/>
          <w:b/>
          <w:bCs/>
          <w:sz w:val="24"/>
          <w:szCs w:val="24"/>
        </w:rPr>
        <w:t>MARCO ANTONIO MUNIZ DE SOUZA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6A4D48">
        <w:rPr>
          <w:rFonts w:ascii="Times New Roman" w:hAnsi="Times New Roman" w:cs="Times New Roman"/>
          <w:bCs/>
          <w:sz w:val="24"/>
          <w:szCs w:val="24"/>
        </w:rPr>
        <w:t>1619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A4D48" w:rsidRPr="006A4D48">
        <w:rPr>
          <w:rFonts w:ascii="Times New Roman" w:hAnsi="Times New Roman" w:cs="Times New Roman"/>
          <w:b/>
          <w:bCs/>
          <w:sz w:val="24"/>
          <w:szCs w:val="24"/>
        </w:rPr>
        <w:t>Assessor da Coordenadoria do Núcleo de Tratamento de Água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 w:rsidR="006A4D48">
        <w:rPr>
          <w:rFonts w:ascii="Times New Roman" w:hAnsi="Times New Roman" w:cs="Times New Roman"/>
          <w:b/>
          <w:bCs/>
          <w:sz w:val="24"/>
          <w:szCs w:val="24"/>
        </w:rPr>
        <w:t>2</w:t>
      </w:r>
      <w:bookmarkStart w:id="0" w:name="_GoBack"/>
      <w:bookmarkEnd w:id="0"/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24E2E1D0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proofErr w:type="spellStart"/>
      <w:r w:rsidR="00CE3C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Artifice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77777777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C67CC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202E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4D48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E3CE3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2025-02-25T13:49:00Z</cp:lastPrinted>
  <dcterms:created xsi:type="dcterms:W3CDTF">2025-02-25T13:49:00Z</dcterms:created>
  <dcterms:modified xsi:type="dcterms:W3CDTF">2025-02-25T13:49:00Z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