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0CA98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="000B1C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6126E230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EE0D34">
        <w:rPr>
          <w:rFonts w:ascii="Times New Roman" w:hAnsi="Times New Roman" w:cs="Times New Roman"/>
          <w:b/>
          <w:sz w:val="24"/>
          <w:szCs w:val="24"/>
          <w:lang w:val="pt-BR" w:eastAsia="en-US"/>
        </w:rPr>
        <w:t>02</w:t>
      </w:r>
      <w:r w:rsidR="000B1C08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E0D34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1C08">
        <w:rPr>
          <w:rFonts w:ascii="Times New Roman" w:hAnsi="Times New Roman" w:cs="Times New Roman"/>
          <w:b/>
          <w:bCs/>
          <w:sz w:val="24"/>
          <w:szCs w:val="24"/>
        </w:rPr>
        <w:t>MAIKO FRANÇA LACERDA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0B1C08">
        <w:rPr>
          <w:rFonts w:ascii="Times New Roman" w:hAnsi="Times New Roman" w:cs="Times New Roman"/>
          <w:bCs/>
          <w:sz w:val="24"/>
          <w:szCs w:val="24"/>
        </w:rPr>
        <w:t>910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D34" w:rsidRPr="00EE0D34">
        <w:rPr>
          <w:rFonts w:ascii="Times New Roman" w:hAnsi="Times New Roman" w:cs="Times New Roman"/>
          <w:b/>
          <w:bCs/>
          <w:sz w:val="24"/>
          <w:szCs w:val="24"/>
        </w:rPr>
        <w:t xml:space="preserve">Coordenador Geral de </w:t>
      </w:r>
      <w:r w:rsidR="000B1C08">
        <w:rPr>
          <w:rFonts w:ascii="Times New Roman" w:hAnsi="Times New Roman" w:cs="Times New Roman"/>
          <w:b/>
          <w:bCs/>
          <w:sz w:val="24"/>
          <w:szCs w:val="24"/>
        </w:rPr>
        <w:t>Pessoal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41B4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75B996BF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EE0D34">
        <w:rPr>
          <w:rFonts w:ascii="Times New Roman" w:hAnsi="Times New Roman" w:cs="Times New Roman"/>
          <w:b/>
          <w:sz w:val="24"/>
          <w:szCs w:val="24"/>
        </w:rPr>
        <w:t xml:space="preserve">Secretaria Municipal de </w:t>
      </w:r>
      <w:r w:rsidR="000B1C08">
        <w:rPr>
          <w:rFonts w:ascii="Times New Roman" w:hAnsi="Times New Roman" w:cs="Times New Roman"/>
          <w:b/>
          <w:sz w:val="24"/>
          <w:szCs w:val="24"/>
        </w:rPr>
        <w:t>Administração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064FA80F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EE0D3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2025-02-20T18:05:00Z</cp:lastPrinted>
  <dcterms:created xsi:type="dcterms:W3CDTF">2025-02-20T18:05:00Z</dcterms:created>
  <dcterms:modified xsi:type="dcterms:W3CDTF">2025-02-20T18:05:00Z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