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9278E7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7669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9D3EF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6FA29AEE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696E" w:rsidRPr="0076696E">
        <w:rPr>
          <w:rFonts w:ascii="Times New Roman" w:hAnsi="Times New Roman" w:cs="Times New Roman"/>
          <w:b/>
          <w:bCs/>
          <w:sz w:val="24"/>
          <w:szCs w:val="24"/>
        </w:rPr>
        <w:t>CARLA RODRIGUES DE FRANCA TAVARES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76696E" w:rsidRPr="0076696E">
        <w:rPr>
          <w:rFonts w:ascii="Times New Roman" w:hAnsi="Times New Roman" w:cs="Times New Roman"/>
          <w:bCs/>
          <w:sz w:val="24"/>
          <w:szCs w:val="24"/>
        </w:rPr>
        <w:t>169935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da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696E" w:rsidRPr="0076696E">
        <w:rPr>
          <w:rFonts w:ascii="Times New Roman" w:hAnsi="Times New Roman" w:cs="Times New Roman"/>
          <w:b/>
          <w:bCs/>
          <w:sz w:val="24"/>
          <w:szCs w:val="24"/>
        </w:rPr>
        <w:t>Diretor do Fundo Municipal</w:t>
      </w:r>
      <w:proofErr w:type="gramStart"/>
      <w:r w:rsidR="0076696E" w:rsidRPr="0076696E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proofErr w:type="gramEnd"/>
      <w:r w:rsidR="0076696E" w:rsidRPr="0076696E">
        <w:rPr>
          <w:rFonts w:ascii="Times New Roman" w:hAnsi="Times New Roman" w:cs="Times New Roman"/>
          <w:b/>
          <w:bCs/>
          <w:sz w:val="24"/>
          <w:szCs w:val="24"/>
        </w:rPr>
        <w:t>de Desenvolvimento da Educação</w:t>
      </w:r>
      <w:r w:rsidR="009D3EFD">
        <w:rPr>
          <w:rFonts w:ascii="Times New Roman" w:hAnsi="Times New Roman" w:cs="Times New Roman"/>
          <w:b/>
          <w:bCs/>
          <w:sz w:val="24"/>
          <w:szCs w:val="24"/>
        </w:rPr>
        <w:t xml:space="preserve">, FC </w:t>
      </w:r>
      <w:r w:rsidR="0076696E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54667634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76696E">
        <w:rPr>
          <w:rFonts w:ascii="Times New Roman" w:hAnsi="Times New Roman" w:cs="Times New Roman"/>
          <w:b/>
          <w:sz w:val="24"/>
          <w:szCs w:val="24"/>
        </w:rPr>
        <w:t>Educação e Cultura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A7F4A3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460D267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7174944E" w14:textId="77777777" w:rsidR="00F57E54" w:rsidRPr="00C252DE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6696E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2025-01-10T14:30:00Z</cp:lastPrinted>
  <dcterms:created xsi:type="dcterms:W3CDTF">2025-01-10T14:30:00Z</dcterms:created>
  <dcterms:modified xsi:type="dcterms:W3CDTF">2025-01-10T14:30:00Z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