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ADBCA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E7B6C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371AAD68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169/2024 e</w:t>
      </w:r>
      <w:proofErr w:type="gramStart"/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F5A48" w:rsidRPr="00DF5A48">
        <w:rPr>
          <w:rFonts w:ascii="Times New Roman" w:hAnsi="Times New Roman" w:cs="Times New Roman"/>
          <w:b/>
          <w:bCs/>
          <w:sz w:val="24"/>
          <w:szCs w:val="24"/>
        </w:rPr>
        <w:t>DEMETRIUS RIBEIRO DA SILVA GARCIA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DF5A48">
        <w:rPr>
          <w:rFonts w:ascii="Times New Roman" w:hAnsi="Times New Roman" w:cs="Times New Roman"/>
          <w:bCs/>
          <w:sz w:val="24"/>
          <w:szCs w:val="24"/>
        </w:rPr>
        <w:t>946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F5A48" w:rsidRPr="00DF5A48">
        <w:rPr>
          <w:rFonts w:ascii="Times New Roman" w:hAnsi="Times New Roman" w:cs="Times New Roman"/>
          <w:b/>
          <w:bCs/>
          <w:sz w:val="24"/>
          <w:szCs w:val="24"/>
        </w:rPr>
        <w:t>Coordenador da Guarda Mirim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FC </w:t>
      </w:r>
      <w:r w:rsidR="00DF5A48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460F37FB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DF5A48">
        <w:rPr>
          <w:rFonts w:ascii="Times New Roman" w:hAnsi="Times New Roman" w:cs="Times New Roman"/>
          <w:b/>
          <w:sz w:val="24"/>
          <w:szCs w:val="24"/>
        </w:rPr>
        <w:t>Defesa Civil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F51E78" w14:textId="77777777" w:rsidR="00DF5A48" w:rsidRDefault="00DF5A48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64412FD5" w14:textId="10838DD3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proofErr w:type="gramStart"/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Vigia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proofErr w:type="gramEnd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B44E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F5A48">
        <w:rPr>
          <w:rFonts w:ascii="Times New Roman" w:hAnsi="Times New Roman"/>
          <w:bCs/>
          <w:i/>
          <w:iCs/>
          <w:sz w:val="24"/>
          <w:szCs w:val="24"/>
        </w:rPr>
        <w:t>17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2025-02-20T15:05:00Z</cp:lastPrinted>
  <dcterms:created xsi:type="dcterms:W3CDTF">2025-02-20T15:05:00Z</dcterms:created>
  <dcterms:modified xsi:type="dcterms:W3CDTF">2025-02-20T15:05:00Z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